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9A" w:rsidRPr="00E65764" w:rsidRDefault="00353F9A" w:rsidP="00353F9A">
      <w:pPr>
        <w:pStyle w:val="Default"/>
        <w:jc w:val="center"/>
      </w:pPr>
      <w:r w:rsidRPr="00E65764">
        <w:rPr>
          <w:b/>
          <w:bCs/>
        </w:rPr>
        <w:t>Аннотация к адаптированной рабочей программе по учебному предмету</w:t>
      </w:r>
    </w:p>
    <w:p w:rsidR="00136C86" w:rsidRPr="005F6195" w:rsidRDefault="00353F9A" w:rsidP="00353F9A">
      <w:pPr>
        <w:pStyle w:val="Default"/>
        <w:jc w:val="center"/>
      </w:pPr>
      <w:r>
        <w:rPr>
          <w:b/>
          <w:bCs/>
        </w:rPr>
        <w:t xml:space="preserve"> </w:t>
      </w:r>
      <w:bookmarkStart w:id="0" w:name="_GoBack"/>
      <w:bookmarkEnd w:id="0"/>
      <w:r w:rsidR="00136C86">
        <w:rPr>
          <w:b/>
          <w:bCs/>
        </w:rPr>
        <w:t>«Математика</w:t>
      </w:r>
      <w:r w:rsidR="00136C86" w:rsidRPr="005F6195">
        <w:rPr>
          <w:b/>
          <w:bCs/>
        </w:rPr>
        <w:t xml:space="preserve">» 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Основными целями начального обучения математике являются: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•Математическое развитие младших школьников.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•Формирование системы начальных математических знаний.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•Воспитание интереса к математике, к умственной деятельности.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—развитие основ логического, знаково-символического и алгоритмического мышления;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—развитие пространственного воображения;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—развитие математической речи;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—формирование умения вести поиск информации и работать с ней;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—формирование первоначальных представлений о компьютерной грамотности;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—развитие познавательных способностей;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—воспитание стремления к расширению математических знаний;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—формирование критичности мышления;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—развитие умения аргументированно обосновывать и отстаивать высказанное суждение, оценивать и принимать суждения других.</w:t>
      </w:r>
    </w:p>
    <w:p w:rsidR="00136C86" w:rsidRPr="00136C86" w:rsidRDefault="00136C86" w:rsidP="00136C8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780A25" w:rsidRPr="00136C86" w:rsidRDefault="00136C86" w:rsidP="00136C86">
      <w:pPr>
        <w:ind w:firstLine="708"/>
        <w:rPr>
          <w:sz w:val="24"/>
          <w:szCs w:val="24"/>
        </w:rPr>
      </w:pPr>
      <w:r w:rsidRPr="00136C86">
        <w:rPr>
          <w:rFonts w:ascii="Times New Roman" w:hAnsi="Times New Roman" w:cs="Times New Roman"/>
          <w:sz w:val="24"/>
          <w:szCs w:val="24"/>
        </w:rPr>
        <w:t>Начальный курс математики является курсом интегрированным: в нём объединён арифметический, геометрический и алгебраический материал.</w:t>
      </w:r>
    </w:p>
    <w:sectPr w:rsidR="00780A25" w:rsidRPr="00136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523"/>
    <w:rsid w:val="00136C86"/>
    <w:rsid w:val="00353F9A"/>
    <w:rsid w:val="00780A25"/>
    <w:rsid w:val="00D8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6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6C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2020-03-15T15:27:00Z</dcterms:created>
  <dcterms:modified xsi:type="dcterms:W3CDTF">2020-03-16T06:22:00Z</dcterms:modified>
</cp:coreProperties>
</file>